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3EE7" w14:textId="77777777" w:rsidR="00BC5FE5" w:rsidRPr="007113AD" w:rsidRDefault="00095343">
      <w:pPr>
        <w:rPr>
          <w:rFonts w:ascii="Arial" w:hAnsi="Arial" w:cs="Arial"/>
          <w:sz w:val="24"/>
          <w:szCs w:val="24"/>
          <w:lang w:val="en-US"/>
        </w:rPr>
      </w:pPr>
      <w:r w:rsidRPr="007113AD">
        <w:rPr>
          <w:rFonts w:ascii="Arial" w:hAnsi="Arial" w:cs="Arial"/>
          <w:sz w:val="24"/>
          <w:szCs w:val="24"/>
        </w:rPr>
        <w:fldChar w:fldCharType="begin"/>
      </w:r>
      <w:r w:rsidRPr="007113AD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"https://your-teachers.ru/essays/many-teenagers-enjoy-playing-computer-games-some-people-however-believe-that-teenagers-should-spend-their-free-time-doing-more-physical-activities" </w:instrText>
      </w:r>
      <w:r w:rsidRPr="007113AD">
        <w:rPr>
          <w:rFonts w:ascii="Arial" w:hAnsi="Arial" w:cs="Arial"/>
          <w:sz w:val="24"/>
          <w:szCs w:val="24"/>
        </w:rPr>
        <w:fldChar w:fldCharType="separate"/>
      </w:r>
      <w:r w:rsidRPr="007113AD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Many teenagers enjoy playing computer games. Some people, however, believe that teenagers should spend their free time doing more physical activities.</w:t>
      </w:r>
      <w:r w:rsidRPr="007113AD">
        <w:rPr>
          <w:rFonts w:ascii="Arial" w:hAnsi="Arial" w:cs="Arial"/>
          <w:sz w:val="24"/>
          <w:szCs w:val="24"/>
        </w:rPr>
        <w:fldChar w:fldCharType="end"/>
      </w:r>
    </w:p>
    <w:p w14:paraId="26F4E9D4" w14:textId="77777777" w:rsidR="00095343" w:rsidRPr="007113AD" w:rsidRDefault="000953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544FA" w:rsidRPr="007113AD" w14:paraId="50D06A74" w14:textId="7178C5C5" w:rsidTr="00B51597">
        <w:tc>
          <w:tcPr>
            <w:tcW w:w="4673" w:type="dxa"/>
          </w:tcPr>
          <w:p w14:paraId="541BFD47" w14:textId="77777777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На мой взгляд, в компьютерных играх нет ничего плохого.</w:t>
            </w:r>
          </w:p>
        </w:tc>
        <w:tc>
          <w:tcPr>
            <w:tcW w:w="4673" w:type="dxa"/>
          </w:tcPr>
          <w:p w14:paraId="414803E3" w14:textId="5524084D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4FA" w:rsidRPr="007113AD" w14:paraId="1227C71C" w14:textId="02C9F5E8" w:rsidTr="00B51597">
        <w:tc>
          <w:tcPr>
            <w:tcW w:w="4673" w:type="dxa"/>
          </w:tcPr>
          <w:p w14:paraId="5A1FD47E" w14:textId="77777777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Прежде всего, некоторые из них являются образовательными и интерактивными.</w:t>
            </w:r>
          </w:p>
        </w:tc>
        <w:tc>
          <w:tcPr>
            <w:tcW w:w="4673" w:type="dxa"/>
          </w:tcPr>
          <w:p w14:paraId="18EB81FA" w14:textId="625F6523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4FA" w:rsidRPr="007113AD" w14:paraId="52DCF5F1" w14:textId="1DE60C3F" w:rsidTr="00B51597">
        <w:tc>
          <w:tcPr>
            <w:tcW w:w="4673" w:type="dxa"/>
          </w:tcPr>
          <w:p w14:paraId="0A254537" w14:textId="77777777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 xml:space="preserve">Например, ученики могут узнать много новой информации, просто играя в компьютерные игры под названием </w:t>
            </w:r>
            <w:proofErr w:type="spellStart"/>
            <w:r w:rsidRPr="007113AD">
              <w:rPr>
                <w:rFonts w:ascii="Arial" w:hAnsi="Arial" w:cs="Arial"/>
                <w:sz w:val="24"/>
                <w:szCs w:val="24"/>
                <w:lang w:val="en-US"/>
              </w:rPr>
              <w:t>AppEdu</w:t>
            </w:r>
            <w:proofErr w:type="spellEnd"/>
            <w:r w:rsidRPr="007113AD">
              <w:rPr>
                <w:rFonts w:ascii="Arial" w:hAnsi="Arial" w:cs="Arial"/>
                <w:sz w:val="24"/>
                <w:szCs w:val="24"/>
              </w:rPr>
              <w:t>, изучая математику, биологию или другие предметы.</w:t>
            </w:r>
          </w:p>
        </w:tc>
        <w:tc>
          <w:tcPr>
            <w:tcW w:w="4673" w:type="dxa"/>
          </w:tcPr>
          <w:p w14:paraId="1D708EC0" w14:textId="00B7D087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4FA" w:rsidRPr="007113AD" w14:paraId="7A105E06" w14:textId="022128A1" w:rsidTr="00B51597">
        <w:tc>
          <w:tcPr>
            <w:tcW w:w="4673" w:type="dxa"/>
          </w:tcPr>
          <w:p w14:paraId="3E87C7FF" w14:textId="77777777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Во-вторых, современные игры очень веселые и расслабляющие, и я бы даже сказал, терапевтические.</w:t>
            </w:r>
          </w:p>
        </w:tc>
        <w:tc>
          <w:tcPr>
            <w:tcW w:w="4673" w:type="dxa"/>
          </w:tcPr>
          <w:p w14:paraId="4D2069E6" w14:textId="26C7723B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4FA" w:rsidRPr="007113AD" w14:paraId="4C1AD82E" w14:textId="6F8B8C59" w:rsidTr="00B51597">
        <w:tc>
          <w:tcPr>
            <w:tcW w:w="4673" w:type="dxa"/>
          </w:tcPr>
          <w:p w14:paraId="0B07FA52" w14:textId="77777777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Например, в настоящее время у учеников есть много домашней работы, и им нужно некоторое время, чтобы</w:t>
            </w:r>
            <w:r>
              <w:rPr>
                <w:rFonts w:ascii="Arial" w:hAnsi="Arial" w:cs="Arial"/>
                <w:sz w:val="24"/>
                <w:szCs w:val="24"/>
              </w:rPr>
              <w:t xml:space="preserve"> оттянуться или</w:t>
            </w:r>
            <w:r w:rsidRPr="007113AD">
              <w:rPr>
                <w:rFonts w:ascii="Arial" w:hAnsi="Arial" w:cs="Arial"/>
                <w:sz w:val="24"/>
                <w:szCs w:val="24"/>
              </w:rPr>
              <w:t xml:space="preserve"> расслабиться.</w:t>
            </w:r>
          </w:p>
        </w:tc>
        <w:tc>
          <w:tcPr>
            <w:tcW w:w="4673" w:type="dxa"/>
          </w:tcPr>
          <w:p w14:paraId="57942379" w14:textId="69FE49BB" w:rsidR="008544FA" w:rsidRPr="007113AD" w:rsidRDefault="008544FA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CE445FC" w14:textId="77777777" w:rsidR="007113AD" w:rsidRDefault="007113AD">
      <w:pPr>
        <w:rPr>
          <w:rFonts w:ascii="Arial" w:hAnsi="Arial" w:cs="Arial"/>
          <w:sz w:val="24"/>
          <w:szCs w:val="24"/>
        </w:rPr>
      </w:pPr>
    </w:p>
    <w:p w14:paraId="405C0C75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656BE92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8D9A740" w14:textId="5437577E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0F235A5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700A3ED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E9DA2A7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C4538CC" w14:textId="1C650D02" w:rsidR="00276E31" w:rsidRPr="007113AD" w:rsidRDefault="00276E31" w:rsidP="00276E31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276E31" w:rsidRPr="0071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43"/>
    <w:rsid w:val="00095343"/>
    <w:rsid w:val="00142753"/>
    <w:rsid w:val="001F4211"/>
    <w:rsid w:val="00276E31"/>
    <w:rsid w:val="006520DC"/>
    <w:rsid w:val="007113AD"/>
    <w:rsid w:val="008544FA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5B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343"/>
    <w:rPr>
      <w:b/>
      <w:bCs/>
    </w:rPr>
  </w:style>
  <w:style w:type="table" w:styleId="TableGrid">
    <w:name w:val="Table Grid"/>
    <w:basedOn w:val="TableNormal"/>
    <w:uiPriority w:val="39"/>
    <w:rsid w:val="0009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343"/>
    <w:rPr>
      <w:b/>
      <w:bCs/>
    </w:rPr>
  </w:style>
  <w:style w:type="table" w:styleId="TableGrid">
    <w:name w:val="Table Grid"/>
    <w:basedOn w:val="TableNormal"/>
    <w:uiPriority w:val="39"/>
    <w:rsid w:val="0009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2020-05-04T11:41:00Z</dcterms:created>
  <dcterms:modified xsi:type="dcterms:W3CDTF">2020-05-04T11:41:00Z</dcterms:modified>
</cp:coreProperties>
</file>